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B2" w:rsidRDefault="00240BB2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0;width:260.25pt;height:91.2pt;z-index:251657728" stroked="f">
            <v:textbox>
              <w:txbxContent>
                <w:p w:rsidR="00240BB2" w:rsidRDefault="00300348">
                  <w:r>
                    <w:rPr>
                      <w:noProof/>
                    </w:rPr>
                    <w:drawing>
                      <wp:inline distT="0" distB="0" distL="0" distR="0">
                        <wp:extent cx="3111500" cy="1058545"/>
                        <wp:effectExtent l="19050" t="0" r="0" b="0"/>
                        <wp:docPr id="1" name="Obraz 1" descr="peco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eco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11500" cy="1058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40BB2" w:rsidRDefault="00240BB2"/>
    <w:p w:rsidR="002F4273" w:rsidRPr="000820E6" w:rsidRDefault="000820E6" w:rsidP="002F4273">
      <w:pPr>
        <w:ind w:left="6372"/>
        <w:rPr>
          <w:rFonts w:ascii="Arial" w:hAnsi="Arial" w:cs="Arial"/>
        </w:rPr>
      </w:pPr>
      <w:r w:rsidRPr="000820E6">
        <w:rPr>
          <w:rFonts w:ascii="Arial" w:hAnsi="Arial" w:cs="Arial"/>
        </w:rPr>
        <w:t>ZG</w:t>
      </w:r>
      <w:r w:rsidR="00C36B5F">
        <w:rPr>
          <w:rFonts w:ascii="Arial" w:hAnsi="Arial" w:cs="Arial"/>
        </w:rPr>
        <w:t>Ł</w:t>
      </w:r>
      <w:r w:rsidRPr="000820E6">
        <w:rPr>
          <w:rFonts w:ascii="Arial" w:hAnsi="Arial" w:cs="Arial"/>
        </w:rPr>
        <w:t>OSZENIE</w:t>
      </w:r>
    </w:p>
    <w:p w:rsidR="00240BB2" w:rsidRPr="000820E6" w:rsidRDefault="002F4273" w:rsidP="002F4273">
      <w:pPr>
        <w:ind w:left="6372"/>
        <w:rPr>
          <w:rFonts w:ascii="Arial" w:hAnsi="Arial" w:cs="Arial"/>
        </w:rPr>
      </w:pPr>
      <w:r w:rsidRPr="000820E6">
        <w:rPr>
          <w:rFonts w:ascii="Arial" w:hAnsi="Arial" w:cs="Arial"/>
        </w:rPr>
        <w:t xml:space="preserve">  </w:t>
      </w:r>
      <w:r w:rsidR="000820E6" w:rsidRPr="000820E6">
        <w:rPr>
          <w:rFonts w:ascii="Arial" w:hAnsi="Arial" w:cs="Arial"/>
        </w:rPr>
        <w:t>ARTYKUŁU</w:t>
      </w:r>
    </w:p>
    <w:p w:rsidR="00240BB2" w:rsidRPr="000820E6" w:rsidRDefault="00240BB2"/>
    <w:p w:rsidR="00240BB2" w:rsidRPr="000820E6" w:rsidRDefault="00240BB2"/>
    <w:p w:rsidR="00240BB2" w:rsidRPr="000820E6" w:rsidRDefault="00240BB2"/>
    <w:p w:rsidR="00240BB2" w:rsidRPr="000820E6" w:rsidRDefault="00240BB2"/>
    <w:p w:rsidR="00240BB2" w:rsidRPr="000820E6" w:rsidRDefault="00240BB2">
      <w:pPr>
        <w:rPr>
          <w:rFonts w:ascii="Arial" w:hAnsi="Arial" w:cs="Arial"/>
          <w:sz w:val="22"/>
        </w:rPr>
      </w:pPr>
    </w:p>
    <w:p w:rsidR="00240BB2" w:rsidRPr="000820E6" w:rsidRDefault="000820E6">
      <w:pPr>
        <w:rPr>
          <w:rFonts w:ascii="Arial" w:hAnsi="Arial" w:cs="Arial"/>
        </w:rPr>
      </w:pPr>
      <w:r w:rsidRPr="000820E6">
        <w:rPr>
          <w:rFonts w:ascii="Arial" w:hAnsi="Arial" w:cs="Arial"/>
        </w:rPr>
        <w:t>Numer</w:t>
      </w:r>
      <w:r w:rsidR="00240BB2" w:rsidRPr="000820E6">
        <w:rPr>
          <w:rFonts w:ascii="Arial" w:hAnsi="Arial" w:cs="Arial"/>
        </w:rPr>
        <w:t>:</w:t>
      </w:r>
      <w:r w:rsidR="00756380" w:rsidRPr="000820E6">
        <w:rPr>
          <w:rFonts w:ascii="Arial" w:hAnsi="Arial" w:cs="Arial"/>
        </w:rPr>
        <w:t xml:space="preserve"> PE</w:t>
      </w:r>
      <w:r w:rsidR="002F4273" w:rsidRPr="000820E6">
        <w:rPr>
          <w:rFonts w:ascii="Arial" w:hAnsi="Arial" w:cs="Arial"/>
        </w:rPr>
        <w:t xml:space="preserve"> </w:t>
      </w:r>
      <w:r w:rsidR="002F4273" w:rsidRPr="000820E6">
        <w:rPr>
          <w:rFonts w:ascii="Arial" w:hAnsi="Arial" w:cs="Arial"/>
          <w:i/>
        </w:rPr>
        <w:t>(</w:t>
      </w:r>
      <w:r w:rsidRPr="000820E6">
        <w:rPr>
          <w:rFonts w:ascii="Arial" w:hAnsi="Arial" w:cs="Arial"/>
          <w:i/>
        </w:rPr>
        <w:t>wypełnia redakcja</w:t>
      </w:r>
      <w:r w:rsidR="002F4273" w:rsidRPr="000820E6">
        <w:rPr>
          <w:rFonts w:ascii="Arial" w:hAnsi="Arial" w:cs="Arial"/>
          <w:i/>
        </w:rPr>
        <w:t>)</w:t>
      </w:r>
    </w:p>
    <w:p w:rsidR="00240BB2" w:rsidRPr="000820E6" w:rsidRDefault="00240BB2">
      <w:pPr>
        <w:rPr>
          <w:rFonts w:ascii="Arial" w:hAnsi="Arial" w:cs="Arial"/>
        </w:rPr>
      </w:pPr>
      <w:r w:rsidRPr="000820E6">
        <w:rPr>
          <w:rFonts w:ascii="Arial" w:hAnsi="Arial" w:cs="Arial"/>
        </w:rPr>
        <w:t>Autor</w:t>
      </w:r>
      <w:r w:rsidR="000820E6">
        <w:rPr>
          <w:rFonts w:ascii="Arial" w:hAnsi="Arial" w:cs="Arial"/>
        </w:rPr>
        <w:t>zy</w:t>
      </w:r>
      <w:r w:rsidRPr="000820E6">
        <w:rPr>
          <w:rFonts w:ascii="Arial" w:hAnsi="Arial" w:cs="Arial"/>
        </w:rPr>
        <w:t>:</w:t>
      </w:r>
    </w:p>
    <w:p w:rsidR="00240BB2" w:rsidRDefault="00240BB2">
      <w:pPr>
        <w:rPr>
          <w:rFonts w:ascii="Arial" w:hAnsi="Arial" w:cs="Arial"/>
        </w:rPr>
      </w:pPr>
      <w:r w:rsidRPr="000820E6">
        <w:rPr>
          <w:rFonts w:ascii="Arial" w:hAnsi="Arial" w:cs="Arial"/>
        </w:rPr>
        <w:t>T</w:t>
      </w:r>
      <w:r w:rsidR="000820E6" w:rsidRPr="000820E6">
        <w:rPr>
          <w:rFonts w:ascii="Arial" w:hAnsi="Arial" w:cs="Arial"/>
        </w:rPr>
        <w:t>ytuł</w:t>
      </w:r>
      <w:r>
        <w:rPr>
          <w:rFonts w:ascii="Arial" w:hAnsi="Arial" w:cs="Arial"/>
        </w:rPr>
        <w:t>:</w:t>
      </w:r>
    </w:p>
    <w:p w:rsidR="00240BB2" w:rsidRDefault="00240BB2">
      <w:pPr>
        <w:rPr>
          <w:rFonts w:ascii="Arial" w:hAnsi="Arial" w:cs="Arial"/>
        </w:rPr>
      </w:pPr>
    </w:p>
    <w:p w:rsidR="00240BB2" w:rsidRPr="000820E6" w:rsidRDefault="002F4273" w:rsidP="009C6DE9">
      <w:pPr>
        <w:jc w:val="both"/>
        <w:rPr>
          <w:rFonts w:ascii="Arial" w:hAnsi="Arial" w:cs="Arial"/>
          <w:sz w:val="22"/>
          <w:szCs w:val="22"/>
        </w:rPr>
      </w:pPr>
      <w:r w:rsidRPr="000820E6">
        <w:rPr>
          <w:rFonts w:ascii="Arial" w:hAnsi="Arial" w:cs="Arial"/>
          <w:sz w:val="22"/>
          <w:szCs w:val="22"/>
        </w:rPr>
        <w:t xml:space="preserve">1. </w:t>
      </w:r>
      <w:r w:rsidR="000820E6" w:rsidRPr="000820E6">
        <w:rPr>
          <w:rFonts w:ascii="Arial" w:hAnsi="Arial" w:cs="Arial"/>
          <w:sz w:val="22"/>
          <w:szCs w:val="22"/>
        </w:rPr>
        <w:t>Autorzy oświadczają, że zgłoszona praca jest ich własnością intelektualną, jest prac</w:t>
      </w:r>
      <w:r w:rsidR="000820E6">
        <w:rPr>
          <w:rFonts w:ascii="Arial" w:hAnsi="Arial" w:cs="Arial"/>
          <w:sz w:val="22"/>
          <w:szCs w:val="22"/>
        </w:rPr>
        <w:t>ą</w:t>
      </w:r>
      <w:r w:rsidR="000820E6" w:rsidRPr="000820E6">
        <w:rPr>
          <w:rFonts w:ascii="Arial" w:hAnsi="Arial" w:cs="Arial"/>
          <w:sz w:val="22"/>
          <w:szCs w:val="22"/>
        </w:rPr>
        <w:t xml:space="preserve"> oryginalną</w:t>
      </w:r>
      <w:r w:rsidR="000820E6">
        <w:rPr>
          <w:rFonts w:ascii="Arial" w:hAnsi="Arial" w:cs="Arial"/>
          <w:sz w:val="22"/>
          <w:szCs w:val="22"/>
        </w:rPr>
        <w:t xml:space="preserve">, </w:t>
      </w:r>
      <w:r w:rsidR="000820E6" w:rsidRPr="000820E6">
        <w:rPr>
          <w:rFonts w:ascii="Arial" w:hAnsi="Arial" w:cs="Arial"/>
          <w:sz w:val="22"/>
          <w:szCs w:val="22"/>
        </w:rPr>
        <w:t xml:space="preserve">a podobna praca nie była nigdzie publikowana </w:t>
      </w:r>
      <w:r w:rsidR="002A5935">
        <w:rPr>
          <w:rFonts w:ascii="Arial" w:hAnsi="Arial" w:cs="Arial"/>
          <w:sz w:val="22"/>
          <w:szCs w:val="22"/>
        </w:rPr>
        <w:t>lub</w:t>
      </w:r>
      <w:r w:rsidR="000820E6" w:rsidRPr="000820E6">
        <w:rPr>
          <w:rFonts w:ascii="Arial" w:hAnsi="Arial" w:cs="Arial"/>
          <w:sz w:val="22"/>
          <w:szCs w:val="22"/>
        </w:rPr>
        <w:t xml:space="preserve"> zgłaszana.</w:t>
      </w:r>
      <w:r w:rsidRPr="000820E6">
        <w:rPr>
          <w:rFonts w:ascii="Arial" w:hAnsi="Arial" w:cs="Arial"/>
          <w:sz w:val="22"/>
          <w:szCs w:val="22"/>
        </w:rPr>
        <w:t xml:space="preserve"> </w:t>
      </w:r>
    </w:p>
    <w:p w:rsidR="002F4273" w:rsidRPr="000820E6" w:rsidRDefault="002F4273" w:rsidP="009C6DE9">
      <w:pPr>
        <w:jc w:val="both"/>
        <w:rPr>
          <w:rFonts w:ascii="Arial" w:hAnsi="Arial" w:cs="Arial"/>
          <w:sz w:val="16"/>
          <w:szCs w:val="22"/>
        </w:rPr>
      </w:pPr>
    </w:p>
    <w:p w:rsidR="002F4273" w:rsidRPr="000820E6" w:rsidRDefault="002F4273" w:rsidP="009C6DE9">
      <w:pPr>
        <w:jc w:val="both"/>
        <w:rPr>
          <w:rFonts w:ascii="Arial" w:hAnsi="Arial" w:cs="Arial"/>
          <w:bCs/>
          <w:sz w:val="22"/>
          <w:szCs w:val="22"/>
        </w:rPr>
      </w:pPr>
      <w:r w:rsidRPr="000820E6">
        <w:rPr>
          <w:rFonts w:ascii="Arial" w:hAnsi="Arial" w:cs="Arial"/>
          <w:sz w:val="22"/>
          <w:szCs w:val="22"/>
        </w:rPr>
        <w:t xml:space="preserve">2. </w:t>
      </w:r>
      <w:r w:rsidR="000820E6" w:rsidRPr="000820E6">
        <w:rPr>
          <w:rFonts w:ascii="Arial" w:hAnsi="Arial" w:cs="Arial"/>
          <w:bCs/>
          <w:sz w:val="22"/>
          <w:szCs w:val="22"/>
        </w:rPr>
        <w:t xml:space="preserve">Zgłaszając tę publikację do Przeglądu Elektrotechnicznego autorzy przekazują redakcji prawa </w:t>
      </w:r>
      <w:r w:rsidR="000820E6">
        <w:rPr>
          <w:rFonts w:ascii="Arial" w:hAnsi="Arial" w:cs="Arial"/>
          <w:bCs/>
          <w:sz w:val="22"/>
          <w:szCs w:val="22"/>
        </w:rPr>
        <w:t>publikowania</w:t>
      </w:r>
      <w:r w:rsidR="000820E6" w:rsidRPr="000820E6">
        <w:rPr>
          <w:rFonts w:ascii="Arial" w:hAnsi="Arial" w:cs="Arial"/>
          <w:bCs/>
          <w:sz w:val="22"/>
          <w:szCs w:val="22"/>
        </w:rPr>
        <w:t xml:space="preserve"> (</w:t>
      </w:r>
      <w:r w:rsidRPr="000820E6">
        <w:rPr>
          <w:rFonts w:ascii="Arial" w:hAnsi="Arial" w:cs="Arial"/>
          <w:bCs/>
          <w:sz w:val="22"/>
          <w:szCs w:val="22"/>
        </w:rPr>
        <w:t>copyrights</w:t>
      </w:r>
      <w:r w:rsidR="000820E6" w:rsidRPr="000820E6">
        <w:rPr>
          <w:rFonts w:ascii="Arial" w:hAnsi="Arial" w:cs="Arial"/>
          <w:bCs/>
          <w:sz w:val="22"/>
          <w:szCs w:val="22"/>
        </w:rPr>
        <w:t>)</w:t>
      </w:r>
      <w:r w:rsidRPr="000820E6">
        <w:rPr>
          <w:rFonts w:ascii="Arial" w:hAnsi="Arial" w:cs="Arial"/>
          <w:bCs/>
          <w:sz w:val="22"/>
          <w:szCs w:val="22"/>
        </w:rPr>
        <w:t xml:space="preserve"> </w:t>
      </w:r>
      <w:r w:rsidR="000820E6">
        <w:rPr>
          <w:rFonts w:ascii="Arial" w:hAnsi="Arial" w:cs="Arial"/>
          <w:bCs/>
          <w:sz w:val="22"/>
          <w:szCs w:val="22"/>
        </w:rPr>
        <w:t>w wersji drukowanej jak i elektronicznej.</w:t>
      </w:r>
    </w:p>
    <w:p w:rsidR="002F4273" w:rsidRPr="000820E6" w:rsidRDefault="002F4273" w:rsidP="009C6DE9">
      <w:pPr>
        <w:jc w:val="both"/>
        <w:rPr>
          <w:rFonts w:ascii="Arial" w:hAnsi="Arial" w:cs="Arial"/>
          <w:bCs/>
          <w:sz w:val="16"/>
          <w:szCs w:val="22"/>
        </w:rPr>
      </w:pPr>
    </w:p>
    <w:p w:rsidR="002F4273" w:rsidRPr="000820E6" w:rsidRDefault="002F4273" w:rsidP="009C6DE9">
      <w:pPr>
        <w:jc w:val="both"/>
        <w:rPr>
          <w:rFonts w:ascii="Arial" w:hAnsi="Arial" w:cs="Arial"/>
          <w:sz w:val="22"/>
          <w:szCs w:val="22"/>
        </w:rPr>
      </w:pPr>
      <w:r w:rsidRPr="000820E6">
        <w:rPr>
          <w:rFonts w:ascii="Arial" w:hAnsi="Arial" w:cs="Arial"/>
          <w:sz w:val="22"/>
          <w:szCs w:val="22"/>
        </w:rPr>
        <w:t xml:space="preserve">3. </w:t>
      </w:r>
      <w:r w:rsidR="000820E6" w:rsidRPr="000820E6">
        <w:rPr>
          <w:rFonts w:ascii="Arial" w:hAnsi="Arial" w:cs="Arial"/>
          <w:sz w:val="22"/>
          <w:szCs w:val="22"/>
        </w:rPr>
        <w:t xml:space="preserve">W cytowaniach autorzy będą używali pełnej nazwy pisma, to jest Przegląd Elektrotechniczny </w:t>
      </w:r>
      <w:r w:rsidR="001E5C30">
        <w:rPr>
          <w:rFonts w:ascii="Arial" w:hAnsi="Arial" w:cs="Arial"/>
          <w:sz w:val="22"/>
          <w:szCs w:val="22"/>
        </w:rPr>
        <w:t>a nie jego angielskiego tłumaczenia</w:t>
      </w:r>
      <w:r w:rsidR="000820E6">
        <w:rPr>
          <w:rFonts w:ascii="Arial" w:hAnsi="Arial" w:cs="Arial"/>
          <w:sz w:val="22"/>
          <w:szCs w:val="22"/>
        </w:rPr>
        <w:t>.</w:t>
      </w:r>
    </w:p>
    <w:p w:rsidR="002F4273" w:rsidRPr="000820E6" w:rsidRDefault="002F4273" w:rsidP="009C6DE9">
      <w:pPr>
        <w:jc w:val="both"/>
        <w:rPr>
          <w:rFonts w:ascii="Arial" w:hAnsi="Arial" w:cs="Arial"/>
          <w:sz w:val="16"/>
          <w:szCs w:val="22"/>
        </w:rPr>
      </w:pPr>
    </w:p>
    <w:p w:rsidR="002F4273" w:rsidRPr="000820E6" w:rsidRDefault="002F4273" w:rsidP="009C6DE9">
      <w:pPr>
        <w:jc w:val="both"/>
        <w:rPr>
          <w:rFonts w:ascii="Arial" w:hAnsi="Arial" w:cs="Arial"/>
          <w:sz w:val="22"/>
          <w:szCs w:val="22"/>
        </w:rPr>
      </w:pPr>
      <w:r w:rsidRPr="000820E6">
        <w:rPr>
          <w:rFonts w:ascii="Arial" w:hAnsi="Arial" w:cs="Arial"/>
          <w:sz w:val="22"/>
          <w:szCs w:val="22"/>
        </w:rPr>
        <w:t xml:space="preserve">4. </w:t>
      </w:r>
      <w:r w:rsidR="000820E6" w:rsidRPr="000820E6">
        <w:rPr>
          <w:rFonts w:ascii="Arial" w:hAnsi="Arial" w:cs="Arial"/>
          <w:sz w:val="22"/>
          <w:szCs w:val="22"/>
        </w:rPr>
        <w:t xml:space="preserve">Pełne dane </w:t>
      </w:r>
      <w:r w:rsidR="00DF7B67">
        <w:rPr>
          <w:rFonts w:ascii="Arial" w:hAnsi="Arial" w:cs="Arial"/>
          <w:sz w:val="22"/>
          <w:szCs w:val="22"/>
        </w:rPr>
        <w:t xml:space="preserve">wszystkich </w:t>
      </w:r>
      <w:r w:rsidR="000820E6" w:rsidRPr="000820E6">
        <w:rPr>
          <w:rFonts w:ascii="Arial" w:hAnsi="Arial" w:cs="Arial"/>
          <w:sz w:val="22"/>
          <w:szCs w:val="22"/>
        </w:rPr>
        <w:t>autorów (imię, nazwisko, adres, afiliacja)</w:t>
      </w:r>
      <w:r w:rsidR="00C12542" w:rsidRPr="000820E6">
        <w:rPr>
          <w:rFonts w:ascii="Arial" w:hAnsi="Arial" w:cs="Arial"/>
          <w:sz w:val="22"/>
          <w:szCs w:val="22"/>
        </w:rPr>
        <w:t>:</w:t>
      </w:r>
    </w:p>
    <w:p w:rsidR="00C12542" w:rsidRPr="000820E6" w:rsidRDefault="00C12542" w:rsidP="009C6DE9">
      <w:pPr>
        <w:jc w:val="both"/>
        <w:rPr>
          <w:rFonts w:ascii="Arial" w:hAnsi="Arial" w:cs="Arial"/>
          <w:sz w:val="16"/>
          <w:szCs w:val="22"/>
        </w:rPr>
      </w:pPr>
    </w:p>
    <w:p w:rsidR="00C12542" w:rsidRPr="000820E6" w:rsidRDefault="00C12542" w:rsidP="009C6DE9">
      <w:pPr>
        <w:jc w:val="both"/>
        <w:rPr>
          <w:rFonts w:ascii="Arial" w:hAnsi="Arial" w:cs="Arial"/>
          <w:sz w:val="22"/>
          <w:szCs w:val="22"/>
        </w:rPr>
      </w:pPr>
      <w:r w:rsidRPr="000820E6">
        <w:rPr>
          <w:rFonts w:ascii="Arial" w:hAnsi="Arial" w:cs="Arial"/>
          <w:sz w:val="22"/>
          <w:szCs w:val="22"/>
        </w:rPr>
        <w:t xml:space="preserve">5. </w:t>
      </w:r>
      <w:r w:rsidR="000820E6" w:rsidRPr="000820E6">
        <w:rPr>
          <w:rFonts w:ascii="Arial" w:hAnsi="Arial" w:cs="Arial"/>
          <w:sz w:val="22"/>
          <w:szCs w:val="22"/>
        </w:rPr>
        <w:t>Dane autora głównego “</w:t>
      </w:r>
      <w:r w:rsidRPr="000820E6">
        <w:rPr>
          <w:rFonts w:ascii="Arial" w:hAnsi="Arial" w:cs="Arial"/>
          <w:sz w:val="22"/>
          <w:szCs w:val="22"/>
        </w:rPr>
        <w:t>corresponding author</w:t>
      </w:r>
      <w:r w:rsidR="000820E6" w:rsidRPr="000820E6">
        <w:rPr>
          <w:rFonts w:ascii="Arial" w:hAnsi="Arial" w:cs="Arial"/>
          <w:sz w:val="22"/>
          <w:szCs w:val="22"/>
        </w:rPr>
        <w:t>”</w:t>
      </w:r>
      <w:r w:rsidRPr="000820E6">
        <w:rPr>
          <w:rFonts w:ascii="Arial" w:hAnsi="Arial" w:cs="Arial"/>
          <w:sz w:val="22"/>
          <w:szCs w:val="22"/>
        </w:rPr>
        <w:t xml:space="preserve"> (</w:t>
      </w:r>
      <w:r w:rsidR="000820E6" w:rsidRPr="000820E6">
        <w:rPr>
          <w:rFonts w:ascii="Arial" w:hAnsi="Arial" w:cs="Arial"/>
          <w:sz w:val="22"/>
          <w:szCs w:val="22"/>
        </w:rPr>
        <w:t>imię, nazwisko, adres e-mail</w:t>
      </w:r>
      <w:r w:rsidRPr="000820E6">
        <w:rPr>
          <w:rFonts w:ascii="Arial" w:hAnsi="Arial" w:cs="Arial"/>
          <w:sz w:val="22"/>
          <w:szCs w:val="22"/>
        </w:rPr>
        <w:t>):</w:t>
      </w:r>
    </w:p>
    <w:p w:rsidR="00C12542" w:rsidRPr="000820E6" w:rsidRDefault="00C12542" w:rsidP="009C6DE9">
      <w:pPr>
        <w:jc w:val="both"/>
        <w:rPr>
          <w:rFonts w:ascii="Arial" w:hAnsi="Arial" w:cs="Arial"/>
          <w:sz w:val="16"/>
          <w:szCs w:val="22"/>
        </w:rPr>
      </w:pPr>
    </w:p>
    <w:p w:rsidR="00240BB2" w:rsidRDefault="001E5C30" w:rsidP="009C6D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12542" w:rsidRPr="00DF7B67">
        <w:rPr>
          <w:rFonts w:ascii="Arial" w:hAnsi="Arial" w:cs="Arial"/>
          <w:sz w:val="22"/>
          <w:szCs w:val="22"/>
        </w:rPr>
        <w:t xml:space="preserve">. </w:t>
      </w:r>
      <w:r w:rsidR="00DF7B67" w:rsidRPr="00DF7B67">
        <w:rPr>
          <w:rFonts w:ascii="Arial" w:hAnsi="Arial" w:cs="Arial"/>
          <w:sz w:val="22"/>
          <w:szCs w:val="22"/>
        </w:rPr>
        <w:t>W przypadku zaakceptowania artykułu do druku autorzy deklarują pokrycie kosztów druku zgodnie z wysokością podan</w:t>
      </w:r>
      <w:r w:rsidR="00DF7B67">
        <w:rPr>
          <w:rFonts w:ascii="Arial" w:hAnsi="Arial" w:cs="Arial"/>
          <w:sz w:val="22"/>
          <w:szCs w:val="22"/>
        </w:rPr>
        <w:t>ą</w:t>
      </w:r>
      <w:r w:rsidR="00DF7B67" w:rsidRPr="00DF7B67">
        <w:rPr>
          <w:rFonts w:ascii="Arial" w:hAnsi="Arial" w:cs="Arial"/>
          <w:sz w:val="22"/>
          <w:szCs w:val="22"/>
        </w:rPr>
        <w:t xml:space="preserve"> na stronie interne</w:t>
      </w:r>
      <w:r w:rsidR="00DF7B67">
        <w:rPr>
          <w:rFonts w:ascii="Arial" w:hAnsi="Arial" w:cs="Arial"/>
          <w:sz w:val="22"/>
          <w:szCs w:val="22"/>
        </w:rPr>
        <w:t>t</w:t>
      </w:r>
      <w:r w:rsidR="00DF7B67" w:rsidRPr="00DF7B67">
        <w:rPr>
          <w:rFonts w:ascii="Arial" w:hAnsi="Arial" w:cs="Arial"/>
          <w:sz w:val="22"/>
          <w:szCs w:val="22"/>
        </w:rPr>
        <w:t>owej pisma</w:t>
      </w:r>
      <w:r w:rsidR="00DF7B67">
        <w:rPr>
          <w:rFonts w:ascii="Arial" w:hAnsi="Arial" w:cs="Arial"/>
          <w:sz w:val="22"/>
          <w:szCs w:val="22"/>
        </w:rPr>
        <w:t>:</w:t>
      </w:r>
      <w:r w:rsidR="00C12542" w:rsidRPr="00DF7B67">
        <w:rPr>
          <w:rFonts w:ascii="Arial" w:hAnsi="Arial" w:cs="Arial"/>
          <w:sz w:val="22"/>
          <w:szCs w:val="22"/>
        </w:rPr>
        <w:t xml:space="preserve"> red.pe.org.pl. </w:t>
      </w:r>
      <w:r w:rsidR="00DF7B67">
        <w:rPr>
          <w:rFonts w:ascii="Arial" w:hAnsi="Arial" w:cs="Arial"/>
          <w:sz w:val="22"/>
          <w:szCs w:val="22"/>
        </w:rPr>
        <w:t>Dane do faktury są następujące:</w:t>
      </w:r>
    </w:p>
    <w:p w:rsidR="001E5C30" w:rsidRDefault="001E5C30" w:rsidP="009C6DE9">
      <w:pPr>
        <w:jc w:val="both"/>
        <w:rPr>
          <w:rFonts w:ascii="Arial" w:hAnsi="Arial" w:cs="Arial"/>
          <w:sz w:val="20"/>
          <w:szCs w:val="22"/>
        </w:rPr>
      </w:pPr>
    </w:p>
    <w:p w:rsidR="00B3669C" w:rsidRDefault="00B3669C" w:rsidP="00B366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Spis literatury towarzyszący artykułowi jest równie ważny jak sam artykuł. Jeśli spis literatury będzie nie na poziomie (mała liczba pozycji, dominacja pozycji autorów, przestarzała literatura) to artykuł będzie zwracany autorowi.</w:t>
      </w:r>
    </w:p>
    <w:p w:rsidR="00B3669C" w:rsidRPr="001E5C30" w:rsidRDefault="00B3669C" w:rsidP="009C6DE9">
      <w:pPr>
        <w:jc w:val="both"/>
        <w:rPr>
          <w:rFonts w:ascii="Arial" w:hAnsi="Arial" w:cs="Arial"/>
          <w:sz w:val="20"/>
          <w:szCs w:val="22"/>
        </w:rPr>
      </w:pPr>
    </w:p>
    <w:p w:rsidR="001E5C30" w:rsidRPr="000820E6" w:rsidRDefault="00B3669C" w:rsidP="001E5C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1E5C30" w:rsidRPr="000820E6">
        <w:rPr>
          <w:rFonts w:ascii="Arial" w:hAnsi="Arial" w:cs="Arial"/>
          <w:sz w:val="22"/>
          <w:szCs w:val="22"/>
        </w:rPr>
        <w:t>. Sugerowani recenzenci z innych instytucji niż autorzy</w:t>
      </w:r>
      <w:r w:rsidR="001E5C30">
        <w:rPr>
          <w:rFonts w:ascii="Arial" w:hAnsi="Arial" w:cs="Arial"/>
          <w:sz w:val="22"/>
          <w:szCs w:val="22"/>
        </w:rPr>
        <w:t>,</w:t>
      </w:r>
      <w:r w:rsidR="001E5C30" w:rsidRPr="000820E6">
        <w:rPr>
          <w:rFonts w:ascii="Arial" w:hAnsi="Arial" w:cs="Arial"/>
          <w:sz w:val="22"/>
          <w:szCs w:val="22"/>
        </w:rPr>
        <w:t xml:space="preserve"> </w:t>
      </w:r>
      <w:r w:rsidR="001E5C30" w:rsidRPr="00AE23B8">
        <w:rPr>
          <w:rFonts w:ascii="Arial" w:hAnsi="Arial" w:cs="Arial"/>
          <w:b/>
          <w:sz w:val="22"/>
          <w:szCs w:val="22"/>
        </w:rPr>
        <w:t>z przytoczeniem ich wybranych publikacji</w:t>
      </w:r>
      <w:r w:rsidR="001E5C30" w:rsidRPr="000820E6">
        <w:rPr>
          <w:rFonts w:ascii="Arial" w:hAnsi="Arial" w:cs="Arial"/>
          <w:sz w:val="22"/>
          <w:szCs w:val="22"/>
        </w:rPr>
        <w:t xml:space="preserve"> związanych z tematem artykułu </w:t>
      </w:r>
      <w:r w:rsidR="001E5C30" w:rsidRPr="000820E6">
        <w:rPr>
          <w:rFonts w:ascii="Arial" w:hAnsi="Arial" w:cs="Arial"/>
          <w:color w:val="000000"/>
          <w:sz w:val="22"/>
          <w:szCs w:val="22"/>
        </w:rPr>
        <w:t>(</w:t>
      </w:r>
      <w:r w:rsidR="001E5C30">
        <w:rPr>
          <w:rFonts w:ascii="Arial" w:hAnsi="Arial" w:cs="Arial"/>
          <w:color w:val="000000"/>
          <w:sz w:val="22"/>
          <w:szCs w:val="22"/>
        </w:rPr>
        <w:t>obowiązkowo co najmniej 3 propozycje</w:t>
      </w:r>
      <w:r w:rsidR="001E5C30" w:rsidRPr="000820E6">
        <w:rPr>
          <w:rFonts w:ascii="Arial" w:hAnsi="Arial" w:cs="Arial"/>
          <w:color w:val="000000"/>
          <w:sz w:val="22"/>
          <w:szCs w:val="22"/>
        </w:rPr>
        <w:t xml:space="preserve">). </w:t>
      </w:r>
      <w:r w:rsidR="001E5C30">
        <w:rPr>
          <w:rFonts w:ascii="Arial" w:hAnsi="Arial" w:cs="Arial"/>
          <w:color w:val="000000"/>
          <w:sz w:val="22"/>
          <w:szCs w:val="22"/>
        </w:rPr>
        <w:t>Wypełnienie tego punktu jest obowiązkowe oraz w interesie autorów ponieważ poszukiwania recenzentów przez redakcję zdecydowanie wydłuża czas oczekiwania na publikację. Rekomendujemy poszukiwanie potencjalnych recenzentów wśród autorów PE ponieważ w innych przypadkach bardzo często nie otrzymujemy odpowiedzi na prośbę o recenzje. Proponowanymi recenzentami nie musza być tylko samodzielni pracownicy naukowi – najważniejsze jest żeby to był fachowiec z tematyki artykułu. Redakcja może</w:t>
      </w:r>
      <w:r w:rsidR="00447E44">
        <w:rPr>
          <w:rFonts w:ascii="Arial" w:hAnsi="Arial" w:cs="Arial"/>
          <w:color w:val="000000"/>
          <w:sz w:val="22"/>
          <w:szCs w:val="22"/>
        </w:rPr>
        <w:t>,</w:t>
      </w:r>
      <w:r w:rsidR="001E5C30">
        <w:rPr>
          <w:rFonts w:ascii="Arial" w:hAnsi="Arial" w:cs="Arial"/>
          <w:color w:val="000000"/>
          <w:sz w:val="22"/>
          <w:szCs w:val="22"/>
        </w:rPr>
        <w:t xml:space="preserve"> ale nie musi korzystać z propozycji autorów.</w:t>
      </w:r>
    </w:p>
    <w:p w:rsidR="001E5C30" w:rsidRPr="001E5C30" w:rsidRDefault="001E5C30" w:rsidP="009C6DE9">
      <w:pPr>
        <w:jc w:val="both"/>
        <w:rPr>
          <w:rFonts w:ascii="Arial" w:hAnsi="Arial" w:cs="Arial"/>
          <w:sz w:val="20"/>
          <w:szCs w:val="22"/>
        </w:rPr>
      </w:pPr>
    </w:p>
    <w:p w:rsidR="00B3669C" w:rsidRDefault="00B3669C" w:rsidP="009C6D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Niezwykle ważne z punktu widzenia oceny pisma są jego cytowania przy czym największ</w:t>
      </w:r>
      <w:r w:rsidR="00BE0ECA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wartość maj</w:t>
      </w:r>
      <w:r w:rsidR="00BE0ECA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cytowania w pismach z listy JCR, następnie w innych pismach. Najmniejsz</w:t>
      </w:r>
      <w:r w:rsidR="00447E44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wartość mają cytowania artykułów PE w PE (autocytowania) – jakkolwiek też się liczą. Wielu autorów nie ma świadomości wagi tego zagadnienia. Jeśli nawet sami nie cytujemy artykułu opublikowanego w PE to nie jest przestępstwem sugerowanie kolegom, żeby zacytowali nasz artykuł – najlepiej w innym piśmie.</w:t>
      </w:r>
    </w:p>
    <w:p w:rsidR="00B3669C" w:rsidRDefault="00B3669C" w:rsidP="009C6D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Autorzy którzy wykażą, że cytowali PE mogą liczyć na preferencyjne warunki publikacji ich artykułu. Dlatego prosimy o podanie przykładów:</w:t>
      </w:r>
    </w:p>
    <w:p w:rsidR="00B3669C" w:rsidRDefault="00B3669C" w:rsidP="009C6D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własnych publikacji w których PE był cytowany.</w:t>
      </w:r>
    </w:p>
    <w:p w:rsidR="00B3669C" w:rsidRPr="00DF7B67" w:rsidRDefault="00B3669C" w:rsidP="009C6D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innych publikacji w których cytowano prace autora (najlepiej z PE).</w:t>
      </w:r>
    </w:p>
    <w:sectPr w:rsidR="00B3669C" w:rsidRPr="00DF7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5608"/>
    <w:multiLevelType w:val="hybridMultilevel"/>
    <w:tmpl w:val="9608229E"/>
    <w:lvl w:ilvl="0" w:tplc="1966AEE2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76B1310"/>
    <w:multiLevelType w:val="hybridMultilevel"/>
    <w:tmpl w:val="E29E6D28"/>
    <w:lvl w:ilvl="0" w:tplc="DF1A919E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grammar="clean"/>
  <w:defaultTabStop w:val="708"/>
  <w:hyphenationZone w:val="425"/>
  <w:noPunctuationKerning/>
  <w:characterSpacingControl w:val="doNotCompress"/>
  <w:compat/>
  <w:rsids>
    <w:rsidRoot w:val="007C2062"/>
    <w:rsid w:val="000324BC"/>
    <w:rsid w:val="000820E6"/>
    <w:rsid w:val="00175BC2"/>
    <w:rsid w:val="00194E7B"/>
    <w:rsid w:val="001A2798"/>
    <w:rsid w:val="001E5C30"/>
    <w:rsid w:val="001F0B14"/>
    <w:rsid w:val="00240BB2"/>
    <w:rsid w:val="002552CE"/>
    <w:rsid w:val="00290B06"/>
    <w:rsid w:val="00296F02"/>
    <w:rsid w:val="002A5935"/>
    <w:rsid w:val="002E51AF"/>
    <w:rsid w:val="002F4273"/>
    <w:rsid w:val="00300348"/>
    <w:rsid w:val="00400AA9"/>
    <w:rsid w:val="0040237C"/>
    <w:rsid w:val="00447E44"/>
    <w:rsid w:val="004C030C"/>
    <w:rsid w:val="005018A9"/>
    <w:rsid w:val="00671EDE"/>
    <w:rsid w:val="00756380"/>
    <w:rsid w:val="00784FFB"/>
    <w:rsid w:val="007C2062"/>
    <w:rsid w:val="007C6C5A"/>
    <w:rsid w:val="007E63F2"/>
    <w:rsid w:val="00845C8E"/>
    <w:rsid w:val="00863012"/>
    <w:rsid w:val="009876A7"/>
    <w:rsid w:val="009C6DE9"/>
    <w:rsid w:val="00A62C10"/>
    <w:rsid w:val="00A970E8"/>
    <w:rsid w:val="00AA296F"/>
    <w:rsid w:val="00AA2D7C"/>
    <w:rsid w:val="00AB31B9"/>
    <w:rsid w:val="00AD38EC"/>
    <w:rsid w:val="00AE23B8"/>
    <w:rsid w:val="00B11F5A"/>
    <w:rsid w:val="00B3669C"/>
    <w:rsid w:val="00B5003A"/>
    <w:rsid w:val="00BA1DAB"/>
    <w:rsid w:val="00BE0ECA"/>
    <w:rsid w:val="00BE6162"/>
    <w:rsid w:val="00C12542"/>
    <w:rsid w:val="00C36B5F"/>
    <w:rsid w:val="00C677CA"/>
    <w:rsid w:val="00C7170E"/>
    <w:rsid w:val="00C95488"/>
    <w:rsid w:val="00DB71BC"/>
    <w:rsid w:val="00DF3391"/>
    <w:rsid w:val="00DF5357"/>
    <w:rsid w:val="00DF7B67"/>
    <w:rsid w:val="00E23A31"/>
    <w:rsid w:val="00E4155C"/>
    <w:rsid w:val="00ED59B1"/>
    <w:rsid w:val="00EE20D7"/>
    <w:rsid w:val="00F7149A"/>
    <w:rsid w:val="00FE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IET i ME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Politechnika Warszawska</dc:creator>
  <cp:lastModifiedBy>Krzysztof</cp:lastModifiedBy>
  <cp:revision>2</cp:revision>
  <cp:lastPrinted>2002-01-15T00:48:00Z</cp:lastPrinted>
  <dcterms:created xsi:type="dcterms:W3CDTF">2024-04-09T11:20:00Z</dcterms:created>
  <dcterms:modified xsi:type="dcterms:W3CDTF">2024-04-09T11:20:00Z</dcterms:modified>
</cp:coreProperties>
</file>